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784B6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2025睿抗机器人开发者大赛</w:t>
      </w:r>
    </w:p>
    <w:p w14:paraId="01DEC3B9"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CAIR工程竞技赛道</w:t>
      </w:r>
    </w:p>
    <w:tbl>
      <w:tblPr>
        <w:tblStyle w:val="3"/>
        <w:tblpPr w:leftFromText="180" w:rightFromText="180" w:vertAnchor="page" w:horzAnchor="page" w:tblpX="1814" w:tblpY="3000"/>
        <w:tblOverlap w:val="never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669"/>
        <w:gridCol w:w="1737"/>
        <w:gridCol w:w="678"/>
        <w:gridCol w:w="656"/>
        <w:gridCol w:w="4758"/>
      </w:tblGrid>
      <w:tr w14:paraId="5E7E4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38" w:type="dxa"/>
          </w:tcPr>
          <w:p w14:paraId="6563431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类型</w:t>
            </w:r>
          </w:p>
        </w:tc>
        <w:tc>
          <w:tcPr>
            <w:tcW w:w="669" w:type="dxa"/>
          </w:tcPr>
          <w:p w14:paraId="10FE63F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737" w:type="dxa"/>
          </w:tcPr>
          <w:p w14:paraId="5FC016B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主题</w:t>
            </w:r>
          </w:p>
        </w:tc>
        <w:tc>
          <w:tcPr>
            <w:tcW w:w="678" w:type="dxa"/>
          </w:tcPr>
          <w:p w14:paraId="190B916F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学生</w:t>
            </w:r>
          </w:p>
        </w:tc>
        <w:tc>
          <w:tcPr>
            <w:tcW w:w="656" w:type="dxa"/>
          </w:tcPr>
          <w:p w14:paraId="51851AD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教师</w:t>
            </w:r>
          </w:p>
        </w:tc>
        <w:tc>
          <w:tcPr>
            <w:tcW w:w="4758" w:type="dxa"/>
          </w:tcPr>
          <w:p w14:paraId="63693D8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内容</w:t>
            </w:r>
          </w:p>
        </w:tc>
      </w:tr>
      <w:tr w14:paraId="58F44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38" w:type="dxa"/>
            <w:vMerge w:val="restart"/>
          </w:tcPr>
          <w:p w14:paraId="689125A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  <w:p w14:paraId="6D7654A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  <w:p w14:paraId="14E5E3B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  <w:p w14:paraId="406FF8C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  <w:p w14:paraId="2EE55D0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  <w:p w14:paraId="335B521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标</w:t>
            </w:r>
          </w:p>
          <w:p w14:paraId="05FBA3E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准</w:t>
            </w:r>
          </w:p>
          <w:p w14:paraId="197ED5C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赛</w:t>
            </w:r>
          </w:p>
        </w:tc>
        <w:tc>
          <w:tcPr>
            <w:tcW w:w="669" w:type="dxa"/>
          </w:tcPr>
          <w:p w14:paraId="60F18EB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737" w:type="dxa"/>
          </w:tcPr>
          <w:p w14:paraId="39FA5E7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人性虚拟仿真</w:t>
            </w:r>
          </w:p>
        </w:tc>
        <w:tc>
          <w:tcPr>
            <w:tcW w:w="678" w:type="dxa"/>
          </w:tcPr>
          <w:p w14:paraId="6982AD0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1-6</w:t>
            </w:r>
          </w:p>
        </w:tc>
        <w:tc>
          <w:tcPr>
            <w:tcW w:w="656" w:type="dxa"/>
          </w:tcPr>
          <w:p w14:paraId="4FCF48A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1-2</w:t>
            </w:r>
          </w:p>
        </w:tc>
        <w:tc>
          <w:tcPr>
            <w:tcW w:w="4758" w:type="dxa"/>
          </w:tcPr>
          <w:p w14:paraId="75144E02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sz w:val="18"/>
                <w:szCs w:val="18"/>
                <w:lang w:val="en-US" w:eastAsia="zh-CN"/>
              </w:rPr>
              <w:t>聚焦家庭场景，设置垃圾分拣、物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品整理等任务，要求参赛者综合运用定位导航、视觉识别、 语音交互、目标抓取等技术，通过虚实结合的系统工程实践，考察团队在复杂环境下的机械控制、智能感知与任务执行能力。</w:t>
            </w:r>
          </w:p>
        </w:tc>
      </w:tr>
      <w:tr w14:paraId="379E6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38" w:type="dxa"/>
            <w:vMerge w:val="continue"/>
            <w:tcBorders/>
          </w:tcPr>
          <w:p w14:paraId="44FAA8E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669" w:type="dxa"/>
          </w:tcPr>
          <w:p w14:paraId="5C0D99E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737" w:type="dxa"/>
          </w:tcPr>
          <w:p w14:paraId="64C2240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人形比选</w:t>
            </w:r>
          </w:p>
        </w:tc>
        <w:tc>
          <w:tcPr>
            <w:tcW w:w="678" w:type="dxa"/>
          </w:tcPr>
          <w:p w14:paraId="5DA9A52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2-6</w:t>
            </w:r>
          </w:p>
        </w:tc>
        <w:tc>
          <w:tcPr>
            <w:tcW w:w="656" w:type="dxa"/>
          </w:tcPr>
          <w:p w14:paraId="5DFF211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1-2</w:t>
            </w:r>
          </w:p>
        </w:tc>
        <w:tc>
          <w:tcPr>
            <w:tcW w:w="4758" w:type="dxa"/>
          </w:tcPr>
          <w:p w14:paraId="3F5204D5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围绕“全尺寸人形机器人的产业应用”这一主题，探索人形机器人在科研教育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工业制造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应急救援、养老陪护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家庭服务、文旅表演等领域的实际应用。</w:t>
            </w:r>
          </w:p>
        </w:tc>
      </w:tr>
      <w:tr w14:paraId="46B1F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38" w:type="dxa"/>
            <w:vMerge w:val="continue"/>
            <w:tcBorders/>
          </w:tcPr>
          <w:p w14:paraId="34E1A94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669" w:type="dxa"/>
          </w:tcPr>
          <w:p w14:paraId="0118E22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737" w:type="dxa"/>
          </w:tcPr>
          <w:p w14:paraId="2B3342F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人形安全</w:t>
            </w:r>
          </w:p>
        </w:tc>
        <w:tc>
          <w:tcPr>
            <w:tcW w:w="678" w:type="dxa"/>
          </w:tcPr>
          <w:p w14:paraId="3A60955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2-4</w:t>
            </w:r>
          </w:p>
        </w:tc>
        <w:tc>
          <w:tcPr>
            <w:tcW w:w="656" w:type="dxa"/>
          </w:tcPr>
          <w:p w14:paraId="0E3B77A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1-2</w:t>
            </w:r>
          </w:p>
        </w:tc>
        <w:tc>
          <w:tcPr>
            <w:tcW w:w="4758" w:type="dxa"/>
          </w:tcPr>
          <w:p w14:paraId="3308EA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人形机器人安全防护</w:t>
            </w:r>
          </w:p>
        </w:tc>
      </w:tr>
      <w:tr w14:paraId="5CEC7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38" w:type="dxa"/>
            <w:vMerge w:val="continue"/>
            <w:tcBorders/>
          </w:tcPr>
          <w:p w14:paraId="20371BA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669" w:type="dxa"/>
          </w:tcPr>
          <w:p w14:paraId="26F19D3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737" w:type="dxa"/>
          </w:tcPr>
          <w:p w14:paraId="0743983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智能侦察</w:t>
            </w:r>
          </w:p>
        </w:tc>
        <w:tc>
          <w:tcPr>
            <w:tcW w:w="678" w:type="dxa"/>
          </w:tcPr>
          <w:p w14:paraId="5022CD8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2.6</w:t>
            </w:r>
          </w:p>
        </w:tc>
        <w:tc>
          <w:tcPr>
            <w:tcW w:w="656" w:type="dxa"/>
          </w:tcPr>
          <w:p w14:paraId="58B74A7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1-2</w:t>
            </w:r>
          </w:p>
        </w:tc>
        <w:tc>
          <w:tcPr>
            <w:tcW w:w="4758" w:type="dxa"/>
          </w:tcPr>
          <w:p w14:paraId="548426D8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以无人侦察车为载体，在设有模拟巷战的场景中，要求机器人实现智能避障、侦测和自主躲避反坦克锥、识别出我方、敌方及人质的位置和数量并传回侦察数据、摧毁敌方机密设施等任务，最终到达终点。</w:t>
            </w:r>
          </w:p>
        </w:tc>
      </w:tr>
      <w:tr w14:paraId="21DA1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38" w:type="dxa"/>
            <w:vMerge w:val="continue"/>
            <w:tcBorders/>
          </w:tcPr>
          <w:p w14:paraId="5EF7C2A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669" w:type="dxa"/>
          </w:tcPr>
          <w:p w14:paraId="4835C7C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737" w:type="dxa"/>
          </w:tcPr>
          <w:p w14:paraId="6A05417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智慧零售</w:t>
            </w:r>
          </w:p>
        </w:tc>
        <w:tc>
          <w:tcPr>
            <w:tcW w:w="678" w:type="dxa"/>
          </w:tcPr>
          <w:p w14:paraId="51ED685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2-4</w:t>
            </w:r>
          </w:p>
        </w:tc>
        <w:tc>
          <w:tcPr>
            <w:tcW w:w="656" w:type="dxa"/>
          </w:tcPr>
          <w:p w14:paraId="4158BD8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1-2</w:t>
            </w:r>
          </w:p>
        </w:tc>
        <w:tc>
          <w:tcPr>
            <w:tcW w:w="4758" w:type="dxa"/>
          </w:tcPr>
          <w:p w14:paraId="65D44BAD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于人工智能+新零售建设的创新应用</w:t>
            </w:r>
          </w:p>
        </w:tc>
      </w:tr>
      <w:tr w14:paraId="01858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38" w:type="dxa"/>
            <w:vMerge w:val="continue"/>
            <w:tcBorders/>
          </w:tcPr>
          <w:p w14:paraId="049D60F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669" w:type="dxa"/>
          </w:tcPr>
          <w:p w14:paraId="1DD6D4A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737" w:type="dxa"/>
          </w:tcPr>
          <w:p w14:paraId="4B48EF0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慧眼识果</w:t>
            </w:r>
          </w:p>
        </w:tc>
        <w:tc>
          <w:tcPr>
            <w:tcW w:w="678" w:type="dxa"/>
          </w:tcPr>
          <w:p w14:paraId="187D62F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1-5</w:t>
            </w:r>
          </w:p>
        </w:tc>
        <w:tc>
          <w:tcPr>
            <w:tcW w:w="656" w:type="dxa"/>
          </w:tcPr>
          <w:p w14:paraId="43EB8AD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1-2</w:t>
            </w:r>
          </w:p>
        </w:tc>
        <w:tc>
          <w:tcPr>
            <w:tcW w:w="4758" w:type="dxa"/>
          </w:tcPr>
          <w:p w14:paraId="0256389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通过动态感知-精准执行-高效协同的闭环，解决农业场景中果实分拣的典型问题。参学生不仅掌握 ROS、嵌入式、机器视觉等技能，更培养了平衡机械结构（如采摘臂、底盘）的轻量化与强度，优化气动或电动执行器的控制逻辑、动态调度（多任务优先级）与策略优化（得分最大化）， </w:t>
            </w:r>
          </w:p>
          <w:p w14:paraId="75571E1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培养系统性工程思维。</w:t>
            </w:r>
          </w:p>
        </w:tc>
      </w:tr>
      <w:tr w14:paraId="0A093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38" w:type="dxa"/>
            <w:vMerge w:val="continue"/>
            <w:tcBorders/>
          </w:tcPr>
          <w:p w14:paraId="11A00C3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669" w:type="dxa"/>
          </w:tcPr>
          <w:p w14:paraId="0D7144C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737" w:type="dxa"/>
          </w:tcPr>
          <w:p w14:paraId="7E61B37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物流小车</w:t>
            </w:r>
          </w:p>
        </w:tc>
        <w:tc>
          <w:tcPr>
            <w:tcW w:w="678" w:type="dxa"/>
          </w:tcPr>
          <w:p w14:paraId="4A9D8EC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1-5</w:t>
            </w:r>
          </w:p>
        </w:tc>
        <w:tc>
          <w:tcPr>
            <w:tcW w:w="656" w:type="dxa"/>
          </w:tcPr>
          <w:p w14:paraId="2E2E9BF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1-2</w:t>
            </w:r>
          </w:p>
        </w:tc>
        <w:tc>
          <w:tcPr>
            <w:tcW w:w="4758" w:type="dxa"/>
          </w:tcPr>
          <w:p w14:paraId="3C41E2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物流小车—运输对抗组</w:t>
            </w:r>
          </w:p>
        </w:tc>
      </w:tr>
      <w:tr w14:paraId="4AEB0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8" w:type="dxa"/>
            <w:vMerge w:val="continue"/>
            <w:tcBorders/>
          </w:tcPr>
          <w:p w14:paraId="037C3A4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669" w:type="dxa"/>
          </w:tcPr>
          <w:p w14:paraId="79AD52C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1737" w:type="dxa"/>
          </w:tcPr>
          <w:p w14:paraId="1118DC1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螺丝装配机器人挑战赛</w:t>
            </w:r>
          </w:p>
        </w:tc>
        <w:tc>
          <w:tcPr>
            <w:tcW w:w="678" w:type="dxa"/>
          </w:tcPr>
          <w:p w14:paraId="2BBD14D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1-6</w:t>
            </w:r>
          </w:p>
        </w:tc>
        <w:tc>
          <w:tcPr>
            <w:tcW w:w="656" w:type="dxa"/>
          </w:tcPr>
          <w:p w14:paraId="3DA4D9D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1-2</w:t>
            </w:r>
          </w:p>
        </w:tc>
        <w:tc>
          <w:tcPr>
            <w:tcW w:w="4758" w:type="dxa"/>
          </w:tcPr>
          <w:p w14:paraId="3FDBA28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考察参赛选手在多关节运动系统、机器视觉、机器人控制软件编程、控制电路设计制作、设备安装调试方面的综合能力水平。</w:t>
            </w:r>
          </w:p>
        </w:tc>
      </w:tr>
      <w:tr w14:paraId="530F7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38" w:type="dxa"/>
            <w:vMerge w:val="continue"/>
            <w:tcBorders/>
          </w:tcPr>
          <w:p w14:paraId="36D1244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669" w:type="dxa"/>
          </w:tcPr>
          <w:p w14:paraId="501C87C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1737" w:type="dxa"/>
          </w:tcPr>
          <w:p w14:paraId="2822F41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智灌采收</w:t>
            </w:r>
          </w:p>
        </w:tc>
        <w:tc>
          <w:tcPr>
            <w:tcW w:w="678" w:type="dxa"/>
          </w:tcPr>
          <w:p w14:paraId="1CBBC16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1-6</w:t>
            </w:r>
          </w:p>
        </w:tc>
        <w:tc>
          <w:tcPr>
            <w:tcW w:w="656" w:type="dxa"/>
          </w:tcPr>
          <w:p w14:paraId="0B8AFDA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1-2</w:t>
            </w:r>
          </w:p>
        </w:tc>
        <w:tc>
          <w:tcPr>
            <w:tcW w:w="4758" w:type="dxa"/>
          </w:tcPr>
          <w:p w14:paraId="651D2896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sz w:val="18"/>
                <w:szCs w:val="18"/>
                <w:lang w:val="en-US" w:eastAsia="zh-CN"/>
              </w:rPr>
              <w:t>农业机器人需要解决自主导航、智能避障、音视频交流、目标识别、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目标抓取、采收、灌溉等功能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，</w:t>
            </w:r>
          </w:p>
        </w:tc>
      </w:tr>
      <w:tr w14:paraId="25AEE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38" w:type="dxa"/>
            <w:vMerge w:val="continue"/>
            <w:tcBorders/>
          </w:tcPr>
          <w:p w14:paraId="5EA91C1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669" w:type="dxa"/>
          </w:tcPr>
          <w:p w14:paraId="6DB508B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1737" w:type="dxa"/>
          </w:tcPr>
          <w:p w14:paraId="37015F9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智慧果园</w:t>
            </w:r>
          </w:p>
        </w:tc>
        <w:tc>
          <w:tcPr>
            <w:tcW w:w="678" w:type="dxa"/>
          </w:tcPr>
          <w:p w14:paraId="13017E0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1-6</w:t>
            </w:r>
          </w:p>
        </w:tc>
        <w:tc>
          <w:tcPr>
            <w:tcW w:w="656" w:type="dxa"/>
          </w:tcPr>
          <w:p w14:paraId="7D7E844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1-2</w:t>
            </w:r>
          </w:p>
        </w:tc>
        <w:tc>
          <w:tcPr>
            <w:tcW w:w="4758" w:type="dxa"/>
          </w:tcPr>
          <w:p w14:paraId="45747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zh-CN"/>
              </w:rPr>
              <w:t xml:space="preserve">于目标识别、自主导航、机械手臂控制、手眼协作以及 </w:t>
            </w:r>
          </w:p>
          <w:p w14:paraId="78E4883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结构设计等。</w:t>
            </w:r>
          </w:p>
        </w:tc>
      </w:tr>
      <w:tr w14:paraId="20721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38" w:type="dxa"/>
            <w:vMerge w:val="continue"/>
            <w:tcBorders/>
          </w:tcPr>
          <w:p w14:paraId="2DB9654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669" w:type="dxa"/>
          </w:tcPr>
          <w:p w14:paraId="70A8DCC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1737" w:type="dxa"/>
          </w:tcPr>
          <w:p w14:paraId="77295E5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分“苗”必争</w:t>
            </w:r>
          </w:p>
        </w:tc>
        <w:tc>
          <w:tcPr>
            <w:tcW w:w="678" w:type="dxa"/>
          </w:tcPr>
          <w:p w14:paraId="6FA6EBE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1-5</w:t>
            </w:r>
          </w:p>
        </w:tc>
        <w:tc>
          <w:tcPr>
            <w:tcW w:w="656" w:type="dxa"/>
          </w:tcPr>
          <w:p w14:paraId="6861A77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1-2</w:t>
            </w:r>
          </w:p>
        </w:tc>
        <w:tc>
          <w:tcPr>
            <w:tcW w:w="4758" w:type="dxa"/>
          </w:tcPr>
          <w:p w14:paraId="3EF7F13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参赛团队将研发出更先进的机械结构，提高机器人的操作灵活性和稳定性；开发出高精度的视觉识别系统，增强对幼苗和农作物的识别精度；优化路径规划与控制算法，提升机器人作业效率。</w:t>
            </w:r>
          </w:p>
        </w:tc>
      </w:tr>
      <w:tr w14:paraId="60445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38" w:type="dxa"/>
            <w:vMerge w:val="continue"/>
            <w:tcBorders/>
          </w:tcPr>
          <w:p w14:paraId="654B932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669" w:type="dxa"/>
          </w:tcPr>
          <w:p w14:paraId="1229991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1737" w:type="dxa"/>
          </w:tcPr>
          <w:p w14:paraId="22E3884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水调药润</w:t>
            </w:r>
          </w:p>
        </w:tc>
        <w:tc>
          <w:tcPr>
            <w:tcW w:w="678" w:type="dxa"/>
          </w:tcPr>
          <w:p w14:paraId="51FFA48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1-5</w:t>
            </w:r>
          </w:p>
        </w:tc>
        <w:tc>
          <w:tcPr>
            <w:tcW w:w="656" w:type="dxa"/>
          </w:tcPr>
          <w:p w14:paraId="71D5F17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1-2</w:t>
            </w:r>
          </w:p>
        </w:tc>
        <w:tc>
          <w:tcPr>
            <w:tcW w:w="4758" w:type="dxa"/>
          </w:tcPr>
          <w:p w14:paraId="5AC97F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温室大棚水肥灌溉及农药喷洒一体化解决方案</w:t>
            </w:r>
          </w:p>
        </w:tc>
      </w:tr>
      <w:tr w14:paraId="103E8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38" w:type="dxa"/>
            <w:vMerge w:val="continue"/>
            <w:tcBorders/>
          </w:tcPr>
          <w:p w14:paraId="1A07452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669" w:type="dxa"/>
          </w:tcPr>
          <w:p w14:paraId="631845B9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1737" w:type="dxa"/>
          </w:tcPr>
          <w:p w14:paraId="49540ED8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园林环保</w:t>
            </w:r>
          </w:p>
        </w:tc>
        <w:tc>
          <w:tcPr>
            <w:tcW w:w="678" w:type="dxa"/>
          </w:tcPr>
          <w:p w14:paraId="72B4B2CF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1-6</w:t>
            </w:r>
          </w:p>
        </w:tc>
        <w:tc>
          <w:tcPr>
            <w:tcW w:w="656" w:type="dxa"/>
          </w:tcPr>
          <w:p w14:paraId="2157FB93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1-2</w:t>
            </w:r>
          </w:p>
        </w:tc>
        <w:tc>
          <w:tcPr>
            <w:tcW w:w="4758" w:type="dxa"/>
          </w:tcPr>
          <w:p w14:paraId="4120DD71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zh-CN"/>
              </w:rPr>
              <w:t xml:space="preserve">垃圾捡拾机器人需要解决自主导航、路径规划、智能 </w:t>
            </w:r>
          </w:p>
          <w:p w14:paraId="63E48AC9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避障、目标识别、语音播报、垃圾捡拾、垃圾投放等功能</w:t>
            </w:r>
          </w:p>
        </w:tc>
      </w:tr>
      <w:tr w14:paraId="1ABAE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38" w:type="dxa"/>
            <w:vMerge w:val="restart"/>
          </w:tcPr>
          <w:p w14:paraId="0F74C0C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  <w:p w14:paraId="5C8FE1B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专</w:t>
            </w:r>
          </w:p>
          <w:p w14:paraId="13988BB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题</w:t>
            </w:r>
          </w:p>
          <w:p w14:paraId="681C455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赛</w:t>
            </w:r>
          </w:p>
        </w:tc>
        <w:tc>
          <w:tcPr>
            <w:tcW w:w="669" w:type="dxa"/>
            <w:shd w:val="clear" w:color="auto" w:fill="auto"/>
            <w:vAlign w:val="top"/>
          </w:tcPr>
          <w:p w14:paraId="15EC280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737" w:type="dxa"/>
          </w:tcPr>
          <w:p w14:paraId="401FD3D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具身智能光学动捕挑战</w:t>
            </w:r>
          </w:p>
        </w:tc>
        <w:tc>
          <w:tcPr>
            <w:tcW w:w="678" w:type="dxa"/>
          </w:tcPr>
          <w:p w14:paraId="5D7C11E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1-6</w:t>
            </w:r>
          </w:p>
        </w:tc>
        <w:tc>
          <w:tcPr>
            <w:tcW w:w="656" w:type="dxa"/>
          </w:tcPr>
          <w:p w14:paraId="573D68C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1-2</w:t>
            </w:r>
          </w:p>
        </w:tc>
        <w:tc>
          <w:tcPr>
            <w:tcW w:w="4758" w:type="dxa"/>
          </w:tcPr>
          <w:p w14:paraId="1B022DDC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sz w:val="18"/>
                <w:szCs w:val="18"/>
                <w:lang w:val="en-US" w:eastAsia="zh-CN"/>
              </w:rPr>
              <w:t>智能体通过物理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环境的具身化交互实现认知学习与自主决策。</w:t>
            </w:r>
            <w:r>
              <w:rPr>
                <w:sz w:val="18"/>
                <w:szCs w:val="18"/>
                <w:lang w:val="en-US" w:eastAsia="zh-CN"/>
              </w:rPr>
              <w:t>赛事采用红外光学动作捕捉系统，分成精准控制和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协同控制两个任务项目，其一为面向精准控制方向的灵巧手控制任务，其二为面向协同控制方向的地空协同控制任 务。</w:t>
            </w:r>
          </w:p>
        </w:tc>
      </w:tr>
      <w:tr w14:paraId="20476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38" w:type="dxa"/>
            <w:vMerge w:val="continue"/>
          </w:tcPr>
          <w:p w14:paraId="77D7C30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669" w:type="dxa"/>
            <w:shd w:val="clear" w:color="auto" w:fill="auto"/>
            <w:vAlign w:val="top"/>
          </w:tcPr>
          <w:p w14:paraId="595B9DB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737" w:type="dxa"/>
          </w:tcPr>
          <w:p w14:paraId="117689E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夺宝奇兵</w:t>
            </w:r>
          </w:p>
        </w:tc>
        <w:tc>
          <w:tcPr>
            <w:tcW w:w="678" w:type="dxa"/>
          </w:tcPr>
          <w:p w14:paraId="6DCCFD2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2-6</w:t>
            </w:r>
          </w:p>
        </w:tc>
        <w:tc>
          <w:tcPr>
            <w:tcW w:w="656" w:type="dxa"/>
          </w:tcPr>
          <w:p w14:paraId="5B9C28E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1-2</w:t>
            </w:r>
          </w:p>
        </w:tc>
        <w:tc>
          <w:tcPr>
            <w:tcW w:w="4758" w:type="dxa"/>
          </w:tcPr>
          <w:p w14:paraId="058ECB5A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控制机器人抓取、运输。</w:t>
            </w:r>
          </w:p>
        </w:tc>
      </w:tr>
      <w:tr w14:paraId="24705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38" w:type="dxa"/>
            <w:vMerge w:val="continue"/>
          </w:tcPr>
          <w:p w14:paraId="39F2487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669" w:type="dxa"/>
            <w:shd w:val="clear" w:color="auto" w:fill="auto"/>
            <w:vAlign w:val="top"/>
          </w:tcPr>
          <w:p w14:paraId="3ADF7F1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737" w:type="dxa"/>
          </w:tcPr>
          <w:p w14:paraId="2216344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夺宝奇兵（补录）</w:t>
            </w:r>
          </w:p>
        </w:tc>
        <w:tc>
          <w:tcPr>
            <w:tcW w:w="678" w:type="dxa"/>
            <w:shd w:val="clear" w:color="auto" w:fill="auto"/>
            <w:vAlign w:val="top"/>
          </w:tcPr>
          <w:p w14:paraId="4FED7B7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2-6</w:t>
            </w:r>
          </w:p>
        </w:tc>
        <w:tc>
          <w:tcPr>
            <w:tcW w:w="656" w:type="dxa"/>
            <w:shd w:val="clear" w:color="auto" w:fill="auto"/>
            <w:vAlign w:val="top"/>
          </w:tcPr>
          <w:p w14:paraId="551DD8D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1-2</w:t>
            </w:r>
          </w:p>
        </w:tc>
        <w:tc>
          <w:tcPr>
            <w:tcW w:w="4758" w:type="dxa"/>
          </w:tcPr>
          <w:p w14:paraId="5CB8FB2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控制机器人抓取、运输。</w:t>
            </w:r>
          </w:p>
        </w:tc>
      </w:tr>
      <w:tr w14:paraId="5EF27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38" w:type="dxa"/>
            <w:vMerge w:val="continue"/>
          </w:tcPr>
          <w:p w14:paraId="456BE4E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669" w:type="dxa"/>
            <w:shd w:val="clear" w:color="auto" w:fill="auto"/>
            <w:vAlign w:val="top"/>
          </w:tcPr>
          <w:p w14:paraId="314A0AB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737" w:type="dxa"/>
          </w:tcPr>
          <w:p w14:paraId="32ADDA7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魔力元宝</w:t>
            </w:r>
          </w:p>
        </w:tc>
        <w:tc>
          <w:tcPr>
            <w:tcW w:w="678" w:type="dxa"/>
            <w:shd w:val="clear" w:color="auto" w:fill="auto"/>
            <w:vAlign w:val="top"/>
          </w:tcPr>
          <w:p w14:paraId="543F3FD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2-6</w:t>
            </w:r>
          </w:p>
        </w:tc>
        <w:tc>
          <w:tcPr>
            <w:tcW w:w="656" w:type="dxa"/>
            <w:shd w:val="clear" w:color="auto" w:fill="auto"/>
            <w:vAlign w:val="top"/>
          </w:tcPr>
          <w:p w14:paraId="2F7841A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1-2</w:t>
            </w:r>
          </w:p>
        </w:tc>
        <w:tc>
          <w:tcPr>
            <w:tcW w:w="4758" w:type="dxa"/>
          </w:tcPr>
          <w:p w14:paraId="43C534B7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分为工业组和服务组两个分组。掌握在 ROS 机器人系统下如何开发机器人，并能应用在不同的行业场景下。学会如何使用、优化各种先进的即时定位与地图构建（SLAM）算法、路径规划算法。</w:t>
            </w:r>
          </w:p>
        </w:tc>
      </w:tr>
      <w:tr w14:paraId="7A8B0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38" w:type="dxa"/>
            <w:vMerge w:val="continue"/>
          </w:tcPr>
          <w:p w14:paraId="22ED194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669" w:type="dxa"/>
            <w:shd w:val="clear" w:color="auto" w:fill="auto"/>
            <w:vAlign w:val="top"/>
          </w:tcPr>
          <w:p w14:paraId="3CB3CC9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737" w:type="dxa"/>
          </w:tcPr>
          <w:p w14:paraId="25F9F57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无人机与大模型融合挑战赛</w:t>
            </w:r>
          </w:p>
        </w:tc>
        <w:tc>
          <w:tcPr>
            <w:tcW w:w="678" w:type="dxa"/>
          </w:tcPr>
          <w:p w14:paraId="2A80918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1-5</w:t>
            </w:r>
          </w:p>
        </w:tc>
        <w:tc>
          <w:tcPr>
            <w:tcW w:w="656" w:type="dxa"/>
          </w:tcPr>
          <w:p w14:paraId="00F457C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1-2</w:t>
            </w:r>
          </w:p>
        </w:tc>
        <w:tc>
          <w:tcPr>
            <w:tcW w:w="4758" w:type="dxa"/>
          </w:tcPr>
          <w:p w14:paraId="7BF571D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考察 DeepSeek 等大模型的使用、自然语言分割、基于大模型的无人机自主决策、飞行控制、避障导航、机器视觉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空中操作等多方面知识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。</w:t>
            </w:r>
          </w:p>
        </w:tc>
      </w:tr>
      <w:tr w14:paraId="07201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38" w:type="dxa"/>
            <w:vMerge w:val="continue"/>
          </w:tcPr>
          <w:p w14:paraId="0FF21CD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669" w:type="dxa"/>
            <w:shd w:val="clear" w:color="auto" w:fill="auto"/>
            <w:vAlign w:val="top"/>
          </w:tcPr>
          <w:p w14:paraId="631D990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737" w:type="dxa"/>
          </w:tcPr>
          <w:p w14:paraId="31DE832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优智未来</w:t>
            </w:r>
          </w:p>
        </w:tc>
        <w:tc>
          <w:tcPr>
            <w:tcW w:w="678" w:type="dxa"/>
          </w:tcPr>
          <w:p w14:paraId="40C4371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2-3</w:t>
            </w:r>
          </w:p>
        </w:tc>
        <w:tc>
          <w:tcPr>
            <w:tcW w:w="656" w:type="dxa"/>
          </w:tcPr>
          <w:p w14:paraId="7AC7011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1-2</w:t>
            </w:r>
          </w:p>
        </w:tc>
        <w:tc>
          <w:tcPr>
            <w:tcW w:w="4758" w:type="dxa"/>
          </w:tcPr>
          <w:p w14:paraId="4CED9C7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sz w:val="18"/>
                <w:szCs w:val="18"/>
                <w:lang w:val="en-US" w:eastAsia="zh-CN"/>
              </w:rPr>
              <w:t>是模拟智能工厂场景下人形机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器人与车形机器人作为智能总控及执行终端，实现多机协作、物品识别、自主定位、复杂环境下的物品分拣。</w:t>
            </w:r>
          </w:p>
        </w:tc>
      </w:tr>
      <w:tr w14:paraId="12B80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38" w:type="dxa"/>
            <w:vMerge w:val="continue"/>
          </w:tcPr>
          <w:p w14:paraId="60010D6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669" w:type="dxa"/>
            <w:shd w:val="clear" w:color="auto" w:fill="auto"/>
            <w:vAlign w:val="top"/>
          </w:tcPr>
          <w:p w14:paraId="7AFCE1E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737" w:type="dxa"/>
          </w:tcPr>
          <w:p w14:paraId="4E7A317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四足多模态巡检</w:t>
            </w:r>
          </w:p>
        </w:tc>
        <w:tc>
          <w:tcPr>
            <w:tcW w:w="678" w:type="dxa"/>
          </w:tcPr>
          <w:p w14:paraId="1D70448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2-5</w:t>
            </w:r>
          </w:p>
        </w:tc>
        <w:tc>
          <w:tcPr>
            <w:tcW w:w="656" w:type="dxa"/>
          </w:tcPr>
          <w:p w14:paraId="5DC97DE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1-2</w:t>
            </w:r>
          </w:p>
        </w:tc>
        <w:tc>
          <w:tcPr>
            <w:tcW w:w="4758" w:type="dxa"/>
          </w:tcPr>
          <w:p w14:paraId="7C4921B8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sz w:val="18"/>
                <w:szCs w:val="18"/>
                <w:lang w:val="en-US" w:eastAsia="zh-CN"/>
              </w:rPr>
              <w:t>考评四足机器人的智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能感知系统及综合运动性能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。</w:t>
            </w:r>
          </w:p>
        </w:tc>
      </w:tr>
      <w:tr w14:paraId="02291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38" w:type="dxa"/>
            <w:vMerge w:val="continue"/>
          </w:tcPr>
          <w:p w14:paraId="10172FF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669" w:type="dxa"/>
            <w:shd w:val="clear" w:color="auto" w:fill="auto"/>
            <w:vAlign w:val="top"/>
          </w:tcPr>
          <w:p w14:paraId="1694BDD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1737" w:type="dxa"/>
          </w:tcPr>
          <w:p w14:paraId="5ADEB56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足球竞技</w:t>
            </w:r>
          </w:p>
        </w:tc>
        <w:tc>
          <w:tcPr>
            <w:tcW w:w="678" w:type="dxa"/>
          </w:tcPr>
          <w:p w14:paraId="04CD6E7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656" w:type="dxa"/>
          </w:tcPr>
          <w:p w14:paraId="57EDAAD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1-2</w:t>
            </w:r>
          </w:p>
        </w:tc>
        <w:tc>
          <w:tcPr>
            <w:tcW w:w="4758" w:type="dxa"/>
          </w:tcPr>
          <w:p w14:paraId="2BA1FBB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使用创非凡iLoboke足球机器人专用软件SOM3.4.2编写程序现场运行，软件提供虚拟仿真环境，无实物也可完成比赛调试。</w:t>
            </w:r>
          </w:p>
        </w:tc>
      </w:tr>
      <w:tr w14:paraId="39E8F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38" w:type="dxa"/>
            <w:vMerge w:val="continue"/>
          </w:tcPr>
          <w:p w14:paraId="41C8A6D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669" w:type="dxa"/>
            <w:shd w:val="clear" w:color="auto" w:fill="auto"/>
            <w:vAlign w:val="top"/>
          </w:tcPr>
          <w:p w14:paraId="302C31C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1737" w:type="dxa"/>
          </w:tcPr>
          <w:p w14:paraId="3777E76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平安夜市</w:t>
            </w:r>
          </w:p>
        </w:tc>
        <w:tc>
          <w:tcPr>
            <w:tcW w:w="678" w:type="dxa"/>
          </w:tcPr>
          <w:p w14:paraId="72B0B92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2-6</w:t>
            </w:r>
          </w:p>
        </w:tc>
        <w:tc>
          <w:tcPr>
            <w:tcW w:w="656" w:type="dxa"/>
          </w:tcPr>
          <w:p w14:paraId="330712D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1-2</w:t>
            </w:r>
          </w:p>
        </w:tc>
        <w:tc>
          <w:tcPr>
            <w:tcW w:w="4758" w:type="dxa"/>
          </w:tcPr>
          <w:p w14:paraId="2C386230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通过四轮机器人模拟城市治安与救援管理。机器人需在模拟城市场景中自主导航，穿越双边桥、S 弯道等复杂地形，完成物资运输、人群识别、楼宇识别等任务。</w:t>
            </w:r>
          </w:p>
        </w:tc>
      </w:tr>
    </w:tbl>
    <w:p w14:paraId="3A654013">
      <w:pPr>
        <w:rPr>
          <w:rFonts w:hint="eastAsia"/>
          <w:lang w:val="en-US" w:eastAsia="zh-CN"/>
        </w:rPr>
      </w:pPr>
    </w:p>
    <w:p w14:paraId="6FD8B070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CAIM 工程创客赛道</w:t>
      </w:r>
    </w:p>
    <w:tbl>
      <w:tblPr>
        <w:tblStyle w:val="3"/>
        <w:tblpPr w:leftFromText="180" w:rightFromText="180" w:vertAnchor="text" w:horzAnchor="page" w:tblpX="1788" w:tblpY="475"/>
        <w:tblOverlap w:val="never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622"/>
        <w:gridCol w:w="1715"/>
        <w:gridCol w:w="727"/>
        <w:gridCol w:w="685"/>
        <w:gridCol w:w="4673"/>
      </w:tblGrid>
      <w:tr w14:paraId="436F9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shd w:val="clear" w:color="auto" w:fill="auto"/>
            <w:vAlign w:val="top"/>
          </w:tcPr>
          <w:p w14:paraId="55813E1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类型</w:t>
            </w:r>
          </w:p>
        </w:tc>
        <w:tc>
          <w:tcPr>
            <w:tcW w:w="622" w:type="dxa"/>
            <w:shd w:val="clear" w:color="auto" w:fill="auto"/>
            <w:vAlign w:val="top"/>
          </w:tcPr>
          <w:p w14:paraId="4AAF542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715" w:type="dxa"/>
            <w:shd w:val="clear" w:color="auto" w:fill="auto"/>
            <w:vAlign w:val="top"/>
          </w:tcPr>
          <w:p w14:paraId="6541C57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主题</w:t>
            </w:r>
          </w:p>
        </w:tc>
        <w:tc>
          <w:tcPr>
            <w:tcW w:w="727" w:type="dxa"/>
            <w:shd w:val="clear" w:color="auto" w:fill="auto"/>
            <w:vAlign w:val="top"/>
          </w:tcPr>
          <w:p w14:paraId="6A372DA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学生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42EDC42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教师</w:t>
            </w:r>
          </w:p>
        </w:tc>
        <w:tc>
          <w:tcPr>
            <w:tcW w:w="4673" w:type="dxa"/>
            <w:shd w:val="clear" w:color="auto" w:fill="auto"/>
            <w:vAlign w:val="top"/>
          </w:tcPr>
          <w:p w14:paraId="31DDFCE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内容</w:t>
            </w:r>
          </w:p>
        </w:tc>
      </w:tr>
      <w:tr w14:paraId="614DA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77" w:type="dxa"/>
            <w:vMerge w:val="restart"/>
          </w:tcPr>
          <w:p w14:paraId="7DD2B62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  <w:p w14:paraId="6482026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  <w:p w14:paraId="125673E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标</w:t>
            </w:r>
          </w:p>
          <w:p w14:paraId="413202C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准</w:t>
            </w:r>
          </w:p>
          <w:p w14:paraId="5E464C9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赛</w:t>
            </w:r>
          </w:p>
        </w:tc>
        <w:tc>
          <w:tcPr>
            <w:tcW w:w="622" w:type="dxa"/>
          </w:tcPr>
          <w:p w14:paraId="08E00EB3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715" w:type="dxa"/>
          </w:tcPr>
          <w:p w14:paraId="58E7B65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ROS机器人虚实挑战</w:t>
            </w:r>
          </w:p>
        </w:tc>
        <w:tc>
          <w:tcPr>
            <w:tcW w:w="727" w:type="dxa"/>
          </w:tcPr>
          <w:p w14:paraId="0399660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1-5</w:t>
            </w:r>
          </w:p>
        </w:tc>
        <w:tc>
          <w:tcPr>
            <w:tcW w:w="685" w:type="dxa"/>
          </w:tcPr>
          <w:p w14:paraId="2F8511F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1-2</w:t>
            </w:r>
          </w:p>
        </w:tc>
        <w:tc>
          <w:tcPr>
            <w:tcW w:w="4673" w:type="dxa"/>
          </w:tcPr>
          <w:p w14:paraId="5775FA9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考核ROS 操作系统，计算机视觉，雷达导航，运动控制等等</w:t>
            </w:r>
          </w:p>
        </w:tc>
      </w:tr>
      <w:tr w14:paraId="03180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continue"/>
          </w:tcPr>
          <w:p w14:paraId="316F321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622" w:type="dxa"/>
          </w:tcPr>
          <w:p w14:paraId="338F0BD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715" w:type="dxa"/>
          </w:tcPr>
          <w:p w14:paraId="0C85C93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协作机械臂虚实结合挑战赛</w:t>
            </w:r>
          </w:p>
        </w:tc>
        <w:tc>
          <w:tcPr>
            <w:tcW w:w="727" w:type="dxa"/>
          </w:tcPr>
          <w:p w14:paraId="0325BD0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2-4</w:t>
            </w:r>
          </w:p>
        </w:tc>
        <w:tc>
          <w:tcPr>
            <w:tcW w:w="685" w:type="dxa"/>
          </w:tcPr>
          <w:p w14:paraId="15EBFF1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1-2</w:t>
            </w:r>
          </w:p>
        </w:tc>
        <w:tc>
          <w:tcPr>
            <w:tcW w:w="4673" w:type="dxa"/>
          </w:tcPr>
          <w:p w14:paraId="582E9DA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机器人设计需求分析-机器人的本体设计-机器人建模与仿真-机器人应用（ Webots 进行仿真设计）</w:t>
            </w:r>
          </w:p>
        </w:tc>
      </w:tr>
      <w:tr w14:paraId="6468F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continue"/>
          </w:tcPr>
          <w:p w14:paraId="4DC1AD3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622" w:type="dxa"/>
          </w:tcPr>
          <w:p w14:paraId="1712403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715" w:type="dxa"/>
          </w:tcPr>
          <w:p w14:paraId="21215D9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银龄守护适老化服务机器人创新</w:t>
            </w:r>
          </w:p>
        </w:tc>
        <w:tc>
          <w:tcPr>
            <w:tcW w:w="727" w:type="dxa"/>
          </w:tcPr>
          <w:p w14:paraId="2E92318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1-3</w:t>
            </w:r>
          </w:p>
        </w:tc>
        <w:tc>
          <w:tcPr>
            <w:tcW w:w="685" w:type="dxa"/>
          </w:tcPr>
          <w:p w14:paraId="1625DB1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1-2</w:t>
            </w:r>
          </w:p>
        </w:tc>
        <w:tc>
          <w:tcPr>
            <w:tcW w:w="4673" w:type="dxa"/>
          </w:tcPr>
          <w:p w14:paraId="717D50E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设计一种智慧医疗送检机器人</w:t>
            </w:r>
          </w:p>
        </w:tc>
      </w:tr>
      <w:tr w14:paraId="0C9F3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continue"/>
          </w:tcPr>
          <w:p w14:paraId="68DE641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622" w:type="dxa"/>
          </w:tcPr>
          <w:p w14:paraId="6B65679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715" w:type="dxa"/>
          </w:tcPr>
          <w:p w14:paraId="0F5060E6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机甲新衣智能体创作大赛</w:t>
            </w:r>
          </w:p>
        </w:tc>
        <w:tc>
          <w:tcPr>
            <w:tcW w:w="727" w:type="dxa"/>
          </w:tcPr>
          <w:p w14:paraId="0B34D047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2-4</w:t>
            </w:r>
          </w:p>
        </w:tc>
        <w:tc>
          <w:tcPr>
            <w:tcW w:w="685" w:type="dxa"/>
          </w:tcPr>
          <w:p w14:paraId="1DF738A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4673" w:type="dxa"/>
          </w:tcPr>
          <w:p w14:paraId="76099D8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以"秦砖汉瓦"纹样为设计灵感，结合机器人骨干结构，探索传统纹样的数字化创新表达。</w:t>
            </w:r>
          </w:p>
        </w:tc>
      </w:tr>
      <w:tr w14:paraId="74094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restart"/>
          </w:tcPr>
          <w:p w14:paraId="22C88ABC"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  <w:p w14:paraId="311D8AC5"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  <w:p w14:paraId="415010A2"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专</w:t>
            </w:r>
          </w:p>
          <w:p w14:paraId="3A73D5E8"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题</w:t>
            </w:r>
          </w:p>
          <w:p w14:paraId="717A9912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赛</w:t>
            </w:r>
          </w:p>
        </w:tc>
        <w:tc>
          <w:tcPr>
            <w:tcW w:w="622" w:type="dxa"/>
          </w:tcPr>
          <w:p w14:paraId="4F05C64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715" w:type="dxa"/>
          </w:tcPr>
          <w:p w14:paraId="4EBFB34C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机器人创新应用仿真设计</w:t>
            </w:r>
          </w:p>
        </w:tc>
        <w:tc>
          <w:tcPr>
            <w:tcW w:w="727" w:type="dxa"/>
          </w:tcPr>
          <w:p w14:paraId="4D6C207E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685" w:type="dxa"/>
          </w:tcPr>
          <w:p w14:paraId="4E12B27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4673" w:type="dxa"/>
          </w:tcPr>
          <w:p w14:paraId="5F04975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考察选手在机器人创新应用领域的方案规划、场景设计、虚拟调试、方案呈现等能力。</w:t>
            </w:r>
          </w:p>
        </w:tc>
      </w:tr>
      <w:tr w14:paraId="36FA6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continue"/>
          </w:tcPr>
          <w:p w14:paraId="3320475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622" w:type="dxa"/>
          </w:tcPr>
          <w:p w14:paraId="07AB76F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715" w:type="dxa"/>
          </w:tcPr>
          <w:p w14:paraId="41F61DC1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智能制造数字孪生研创</w:t>
            </w:r>
          </w:p>
        </w:tc>
        <w:tc>
          <w:tcPr>
            <w:tcW w:w="727" w:type="dxa"/>
          </w:tcPr>
          <w:p w14:paraId="51B3104F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2-5</w:t>
            </w:r>
          </w:p>
        </w:tc>
        <w:tc>
          <w:tcPr>
            <w:tcW w:w="685" w:type="dxa"/>
          </w:tcPr>
          <w:p w14:paraId="28D849AD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1-2</w:t>
            </w:r>
          </w:p>
        </w:tc>
        <w:tc>
          <w:tcPr>
            <w:tcW w:w="4673" w:type="dxa"/>
          </w:tcPr>
          <w:p w14:paraId="3D6FEC8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考察选手在智能制造领域的数字孪生技术方案规划、数字孪生场景设计与搭建、数字孪生模型构建、通信配置及数据采集、信号映射及模型驱动、虚拟调试与虚实同步应用、方案呈现等能力。</w:t>
            </w:r>
          </w:p>
        </w:tc>
      </w:tr>
      <w:tr w14:paraId="13C21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continue"/>
          </w:tcPr>
          <w:p w14:paraId="26D3B91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622" w:type="dxa"/>
          </w:tcPr>
          <w:p w14:paraId="7B125F4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715" w:type="dxa"/>
          </w:tcPr>
          <w:p w14:paraId="676F636F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空中侦察</w:t>
            </w:r>
          </w:p>
        </w:tc>
        <w:tc>
          <w:tcPr>
            <w:tcW w:w="727" w:type="dxa"/>
          </w:tcPr>
          <w:p w14:paraId="39609151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3-5</w:t>
            </w:r>
          </w:p>
        </w:tc>
        <w:tc>
          <w:tcPr>
            <w:tcW w:w="685" w:type="dxa"/>
          </w:tcPr>
          <w:p w14:paraId="51CE5C29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1-2</w:t>
            </w:r>
          </w:p>
        </w:tc>
        <w:tc>
          <w:tcPr>
            <w:tcW w:w="4673" w:type="dxa"/>
          </w:tcPr>
          <w:p w14:paraId="6369AA6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假定在一处 5m*5m 的房间内，有一名武装人员（真实目标）和两名平民（假目标），为快速肃清房间，并降低直接突击造成的人员伤亡 </w:t>
            </w:r>
          </w:p>
          <w:p w14:paraId="20157E4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风险，要求参赛队员需使用无人机进入房间内并对目标进行识别，攻击武装人员（真实目标）以完成房间肃清任务。</w:t>
            </w:r>
          </w:p>
        </w:tc>
      </w:tr>
      <w:tr w14:paraId="22BB5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continue"/>
          </w:tcPr>
          <w:p w14:paraId="2619D26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622" w:type="dxa"/>
          </w:tcPr>
          <w:p w14:paraId="1EEFAD5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715" w:type="dxa"/>
          </w:tcPr>
          <w:p w14:paraId="1591524B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“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三品”创意与3D打印产教融合赛</w:t>
            </w:r>
          </w:p>
        </w:tc>
        <w:tc>
          <w:tcPr>
            <w:tcW w:w="727" w:type="dxa"/>
          </w:tcPr>
          <w:p w14:paraId="77A1A28D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1-6</w:t>
            </w:r>
          </w:p>
        </w:tc>
        <w:tc>
          <w:tcPr>
            <w:tcW w:w="685" w:type="dxa"/>
          </w:tcPr>
          <w:p w14:paraId="76064338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1-2</w:t>
            </w:r>
          </w:p>
        </w:tc>
        <w:tc>
          <w:tcPr>
            <w:tcW w:w="4673" w:type="dxa"/>
          </w:tcPr>
          <w:p w14:paraId="624333A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推动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3D打印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在消费品、文化创意、医疗等领域的创新突破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。</w:t>
            </w:r>
          </w:p>
        </w:tc>
      </w:tr>
      <w:tr w14:paraId="5BDD9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Merge w:val="continue"/>
          </w:tcPr>
          <w:p w14:paraId="21F6EB96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/>
              </w:rPr>
            </w:pPr>
          </w:p>
        </w:tc>
        <w:tc>
          <w:tcPr>
            <w:tcW w:w="622" w:type="dxa"/>
          </w:tcPr>
          <w:p w14:paraId="61D56B7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715" w:type="dxa"/>
          </w:tcPr>
          <w:p w14:paraId="4D5258FA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机器视觉系统创新</w:t>
            </w:r>
          </w:p>
        </w:tc>
        <w:tc>
          <w:tcPr>
            <w:tcW w:w="727" w:type="dxa"/>
          </w:tcPr>
          <w:p w14:paraId="57590B25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2-4</w:t>
            </w:r>
          </w:p>
        </w:tc>
        <w:tc>
          <w:tcPr>
            <w:tcW w:w="685" w:type="dxa"/>
          </w:tcPr>
          <w:p w14:paraId="576BE050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1-2</w:t>
            </w:r>
          </w:p>
        </w:tc>
        <w:tc>
          <w:tcPr>
            <w:tcW w:w="4673" w:type="dxa"/>
          </w:tcPr>
          <w:p w14:paraId="7B0F2A4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选手在比赛现场完成系统硬件装 </w:t>
            </w:r>
          </w:p>
          <w:p w14:paraId="0DCF888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配、深度学习模型算法、视觉检测及控制系统程序设计、 现场运行。</w:t>
            </w:r>
          </w:p>
        </w:tc>
      </w:tr>
    </w:tbl>
    <w:p w14:paraId="3E8380E7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EA57601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CAIP 信息技术创新赛道</w:t>
      </w:r>
    </w:p>
    <w:tbl>
      <w:tblPr>
        <w:tblStyle w:val="3"/>
        <w:tblpPr w:leftFromText="180" w:rightFromText="180" w:vertAnchor="text" w:horzAnchor="page" w:tblpX="1814" w:tblpY="29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685"/>
        <w:gridCol w:w="3162"/>
        <w:gridCol w:w="957"/>
        <w:gridCol w:w="625"/>
        <w:gridCol w:w="1129"/>
      </w:tblGrid>
      <w:tr w14:paraId="15416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shd w:val="clear" w:color="auto" w:fill="auto"/>
            <w:vAlign w:val="top"/>
          </w:tcPr>
          <w:p w14:paraId="7C06DDD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类型</w:t>
            </w:r>
          </w:p>
        </w:tc>
        <w:tc>
          <w:tcPr>
            <w:tcW w:w="685" w:type="dxa"/>
            <w:shd w:val="clear" w:color="auto" w:fill="auto"/>
            <w:vAlign w:val="top"/>
          </w:tcPr>
          <w:p w14:paraId="2E34540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3162" w:type="dxa"/>
            <w:shd w:val="clear" w:color="auto" w:fill="auto"/>
            <w:vAlign w:val="top"/>
          </w:tcPr>
          <w:p w14:paraId="111CBB7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主题</w:t>
            </w:r>
          </w:p>
        </w:tc>
        <w:tc>
          <w:tcPr>
            <w:tcW w:w="957" w:type="dxa"/>
            <w:shd w:val="clear" w:color="auto" w:fill="auto"/>
            <w:vAlign w:val="top"/>
          </w:tcPr>
          <w:p w14:paraId="0730E04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学生</w:t>
            </w:r>
          </w:p>
        </w:tc>
        <w:tc>
          <w:tcPr>
            <w:tcW w:w="625" w:type="dxa"/>
            <w:shd w:val="clear" w:color="auto" w:fill="auto"/>
            <w:vAlign w:val="top"/>
          </w:tcPr>
          <w:p w14:paraId="1319D3D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教师</w:t>
            </w:r>
          </w:p>
        </w:tc>
        <w:tc>
          <w:tcPr>
            <w:tcW w:w="1129" w:type="dxa"/>
            <w:shd w:val="clear" w:color="auto" w:fill="auto"/>
            <w:vAlign w:val="top"/>
          </w:tcPr>
          <w:p w14:paraId="5A1D4AE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内容</w:t>
            </w:r>
          </w:p>
        </w:tc>
      </w:tr>
      <w:tr w14:paraId="242B2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Merge w:val="restart"/>
          </w:tcPr>
          <w:p w14:paraId="4C15E72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  <w:p w14:paraId="004D16D0">
            <w:pPr>
              <w:bidi w:val="0"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标准赛</w:t>
            </w:r>
          </w:p>
        </w:tc>
        <w:tc>
          <w:tcPr>
            <w:tcW w:w="685" w:type="dxa"/>
          </w:tcPr>
          <w:p w14:paraId="16D9C24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3162" w:type="dxa"/>
          </w:tcPr>
          <w:p w14:paraId="506C76FE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编程技能</w:t>
            </w:r>
          </w:p>
        </w:tc>
        <w:tc>
          <w:tcPr>
            <w:tcW w:w="957" w:type="dxa"/>
          </w:tcPr>
          <w:p w14:paraId="497CAAA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625" w:type="dxa"/>
          </w:tcPr>
          <w:p w14:paraId="67EFF1D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129" w:type="dxa"/>
          </w:tcPr>
          <w:p w14:paraId="0F260B7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</w:tr>
      <w:tr w14:paraId="1A782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Merge w:val="continue"/>
          </w:tcPr>
          <w:p w14:paraId="1D3C4F0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685" w:type="dxa"/>
          </w:tcPr>
          <w:p w14:paraId="6BE39F8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3162" w:type="dxa"/>
          </w:tcPr>
          <w:p w14:paraId="3780195A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金融科技</w:t>
            </w:r>
          </w:p>
        </w:tc>
        <w:tc>
          <w:tcPr>
            <w:tcW w:w="957" w:type="dxa"/>
          </w:tcPr>
          <w:p w14:paraId="6C1D72DB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1-5</w:t>
            </w:r>
          </w:p>
        </w:tc>
        <w:tc>
          <w:tcPr>
            <w:tcW w:w="625" w:type="dxa"/>
          </w:tcPr>
          <w:p w14:paraId="0B2012D8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1-2</w:t>
            </w:r>
          </w:p>
        </w:tc>
        <w:tc>
          <w:tcPr>
            <w:tcW w:w="1129" w:type="dxa"/>
          </w:tcPr>
          <w:p w14:paraId="5753EA8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</w:tr>
      <w:tr w14:paraId="65BF7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Merge w:val="continue"/>
          </w:tcPr>
          <w:p w14:paraId="528EA23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685" w:type="dxa"/>
          </w:tcPr>
          <w:p w14:paraId="0A0247C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3162" w:type="dxa"/>
          </w:tcPr>
          <w:p w14:paraId="31861D83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四足机器人和北斗时空智能应用</w:t>
            </w:r>
          </w:p>
        </w:tc>
        <w:tc>
          <w:tcPr>
            <w:tcW w:w="957" w:type="dxa"/>
          </w:tcPr>
          <w:p w14:paraId="3134B663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2-3</w:t>
            </w:r>
          </w:p>
        </w:tc>
        <w:tc>
          <w:tcPr>
            <w:tcW w:w="625" w:type="dxa"/>
          </w:tcPr>
          <w:p w14:paraId="32EB7D82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1-2</w:t>
            </w:r>
          </w:p>
        </w:tc>
        <w:tc>
          <w:tcPr>
            <w:tcW w:w="1129" w:type="dxa"/>
          </w:tcPr>
          <w:p w14:paraId="0AC0207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</w:tr>
      <w:tr w14:paraId="48561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Merge w:val="restart"/>
          </w:tcPr>
          <w:p w14:paraId="21EC881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  <w:p w14:paraId="014E8BA1">
            <w:pPr>
              <w:bidi w:val="0"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专题赛</w:t>
            </w:r>
          </w:p>
        </w:tc>
        <w:tc>
          <w:tcPr>
            <w:tcW w:w="685" w:type="dxa"/>
          </w:tcPr>
          <w:p w14:paraId="5EA02C9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3162" w:type="dxa"/>
          </w:tcPr>
          <w:p w14:paraId="557BE433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大数据应用开发</w:t>
            </w:r>
          </w:p>
        </w:tc>
        <w:tc>
          <w:tcPr>
            <w:tcW w:w="957" w:type="dxa"/>
          </w:tcPr>
          <w:p w14:paraId="35E4FF6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625" w:type="dxa"/>
          </w:tcPr>
          <w:p w14:paraId="6D97ADA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129" w:type="dxa"/>
          </w:tcPr>
          <w:p w14:paraId="7F0F220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</w:tr>
      <w:tr w14:paraId="01E1B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Merge w:val="continue"/>
          </w:tcPr>
          <w:p w14:paraId="5664A86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685" w:type="dxa"/>
          </w:tcPr>
          <w:p w14:paraId="370C254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3162" w:type="dxa"/>
          </w:tcPr>
          <w:p w14:paraId="70EF563B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智海人工智能算法应用</w:t>
            </w:r>
          </w:p>
        </w:tc>
        <w:tc>
          <w:tcPr>
            <w:tcW w:w="957" w:type="dxa"/>
          </w:tcPr>
          <w:p w14:paraId="6B1146B6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2-5</w:t>
            </w:r>
          </w:p>
        </w:tc>
        <w:tc>
          <w:tcPr>
            <w:tcW w:w="625" w:type="dxa"/>
          </w:tcPr>
          <w:p w14:paraId="46098192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1-2</w:t>
            </w:r>
          </w:p>
        </w:tc>
        <w:tc>
          <w:tcPr>
            <w:tcW w:w="1129" w:type="dxa"/>
          </w:tcPr>
          <w:p w14:paraId="5E9EF3A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</w:tr>
      <w:tr w14:paraId="2853E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Merge w:val="continue"/>
          </w:tcPr>
          <w:p w14:paraId="5527F82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685" w:type="dxa"/>
          </w:tcPr>
          <w:p w14:paraId="455266D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3162" w:type="dxa"/>
          </w:tcPr>
          <w:p w14:paraId="1644BAC8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具身智能大模型</w:t>
            </w:r>
          </w:p>
        </w:tc>
        <w:tc>
          <w:tcPr>
            <w:tcW w:w="957" w:type="dxa"/>
          </w:tcPr>
          <w:p w14:paraId="49835F5E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1-2</w:t>
            </w:r>
          </w:p>
        </w:tc>
        <w:tc>
          <w:tcPr>
            <w:tcW w:w="625" w:type="dxa"/>
          </w:tcPr>
          <w:p w14:paraId="634C3219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1-2</w:t>
            </w:r>
          </w:p>
        </w:tc>
        <w:tc>
          <w:tcPr>
            <w:tcW w:w="1129" w:type="dxa"/>
          </w:tcPr>
          <w:p w14:paraId="08D0C55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</w:tr>
      <w:tr w14:paraId="25755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Merge w:val="continue"/>
          </w:tcPr>
          <w:p w14:paraId="7BA0EE2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685" w:type="dxa"/>
          </w:tcPr>
          <w:p w14:paraId="0A1D0DF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3162" w:type="dxa"/>
          </w:tcPr>
          <w:p w14:paraId="18868815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AI视觉应用赛</w:t>
            </w:r>
          </w:p>
        </w:tc>
        <w:tc>
          <w:tcPr>
            <w:tcW w:w="957" w:type="dxa"/>
          </w:tcPr>
          <w:p w14:paraId="38ADF484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2-3</w:t>
            </w:r>
          </w:p>
        </w:tc>
        <w:tc>
          <w:tcPr>
            <w:tcW w:w="625" w:type="dxa"/>
          </w:tcPr>
          <w:p w14:paraId="607C55E8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1-2</w:t>
            </w:r>
          </w:p>
        </w:tc>
        <w:tc>
          <w:tcPr>
            <w:tcW w:w="1129" w:type="dxa"/>
          </w:tcPr>
          <w:p w14:paraId="775FFAA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</w:tr>
    </w:tbl>
    <w:p w14:paraId="5FBB33E0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3049F43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584BB7E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EA407FD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13C64C3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F95C3F9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4E5033B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C784F02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E549DA3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2BFCD71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7B8FF83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32DC885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399581D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四、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CAIA 数字文化创意赛道</w:t>
      </w:r>
    </w:p>
    <w:tbl>
      <w:tblPr>
        <w:tblStyle w:val="3"/>
        <w:tblpPr w:leftFromText="180" w:rightFromText="180" w:vertAnchor="text" w:horzAnchor="page" w:tblpX="1800" w:tblpY="29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692"/>
        <w:gridCol w:w="2083"/>
        <w:gridCol w:w="1217"/>
        <w:gridCol w:w="1218"/>
        <w:gridCol w:w="1218"/>
      </w:tblGrid>
      <w:tr w14:paraId="4E033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6" w:type="dxa"/>
            <w:shd w:val="clear" w:color="auto" w:fill="auto"/>
            <w:vAlign w:val="top"/>
          </w:tcPr>
          <w:p w14:paraId="0F521C7E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类型</w:t>
            </w:r>
          </w:p>
        </w:tc>
        <w:tc>
          <w:tcPr>
            <w:tcW w:w="692" w:type="dxa"/>
            <w:shd w:val="clear" w:color="auto" w:fill="auto"/>
            <w:vAlign w:val="top"/>
          </w:tcPr>
          <w:p w14:paraId="50071FF5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2083" w:type="dxa"/>
            <w:shd w:val="clear" w:color="auto" w:fill="auto"/>
            <w:vAlign w:val="top"/>
          </w:tcPr>
          <w:p w14:paraId="0FC94E07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主题</w:t>
            </w:r>
          </w:p>
        </w:tc>
        <w:tc>
          <w:tcPr>
            <w:tcW w:w="1217" w:type="dxa"/>
            <w:shd w:val="clear" w:color="auto" w:fill="auto"/>
            <w:vAlign w:val="top"/>
          </w:tcPr>
          <w:p w14:paraId="18A40A6C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学生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59559665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教师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2FE6F4B5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内容</w:t>
            </w:r>
          </w:p>
        </w:tc>
      </w:tr>
      <w:tr w14:paraId="39944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Merge w:val="restart"/>
          </w:tcPr>
          <w:p w14:paraId="5FD8E57A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标准赛</w:t>
            </w:r>
          </w:p>
        </w:tc>
        <w:tc>
          <w:tcPr>
            <w:tcW w:w="692" w:type="dxa"/>
          </w:tcPr>
          <w:p w14:paraId="44CA2334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083" w:type="dxa"/>
          </w:tcPr>
          <w:p w14:paraId="439D9F85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智绘未来</w:t>
            </w:r>
          </w:p>
        </w:tc>
        <w:tc>
          <w:tcPr>
            <w:tcW w:w="1217" w:type="dxa"/>
          </w:tcPr>
          <w:p w14:paraId="5AB2663E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1-5</w:t>
            </w:r>
          </w:p>
        </w:tc>
        <w:tc>
          <w:tcPr>
            <w:tcW w:w="1218" w:type="dxa"/>
          </w:tcPr>
          <w:p w14:paraId="3C3E6BBC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1-2</w:t>
            </w:r>
          </w:p>
        </w:tc>
        <w:tc>
          <w:tcPr>
            <w:tcW w:w="1218" w:type="dxa"/>
          </w:tcPr>
          <w:p w14:paraId="4884DA1A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2ED4A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Merge w:val="continue"/>
          </w:tcPr>
          <w:p w14:paraId="45D5F06F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92" w:type="dxa"/>
          </w:tcPr>
          <w:p w14:paraId="16202F98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2083" w:type="dxa"/>
          </w:tcPr>
          <w:p w14:paraId="00072708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宋韵新风</w:t>
            </w:r>
          </w:p>
        </w:tc>
        <w:tc>
          <w:tcPr>
            <w:tcW w:w="1217" w:type="dxa"/>
            <w:shd w:val="clear" w:color="auto" w:fill="auto"/>
            <w:vAlign w:val="top"/>
          </w:tcPr>
          <w:p w14:paraId="765CF3B8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1-5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27B1E58E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1-2</w:t>
            </w:r>
          </w:p>
        </w:tc>
        <w:tc>
          <w:tcPr>
            <w:tcW w:w="1218" w:type="dxa"/>
          </w:tcPr>
          <w:p w14:paraId="4567427A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7919E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Merge w:val="continue"/>
          </w:tcPr>
          <w:p w14:paraId="058D08FF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92" w:type="dxa"/>
          </w:tcPr>
          <w:p w14:paraId="3BC9D5C9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2083" w:type="dxa"/>
          </w:tcPr>
          <w:p w14:paraId="48B1F270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艺科融合</w:t>
            </w:r>
          </w:p>
        </w:tc>
        <w:tc>
          <w:tcPr>
            <w:tcW w:w="1217" w:type="dxa"/>
            <w:shd w:val="clear" w:color="auto" w:fill="auto"/>
            <w:vAlign w:val="top"/>
          </w:tcPr>
          <w:p w14:paraId="3B30DC4B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1-5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5A0FAE5F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1-2</w:t>
            </w:r>
          </w:p>
        </w:tc>
        <w:tc>
          <w:tcPr>
            <w:tcW w:w="1218" w:type="dxa"/>
          </w:tcPr>
          <w:p w14:paraId="2B24E6FF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7CEC5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Merge w:val="continue"/>
          </w:tcPr>
          <w:p w14:paraId="7986CC63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92" w:type="dxa"/>
          </w:tcPr>
          <w:p w14:paraId="42A051BB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2083" w:type="dxa"/>
          </w:tcPr>
          <w:p w14:paraId="7F793A43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智居环境</w:t>
            </w:r>
          </w:p>
        </w:tc>
        <w:tc>
          <w:tcPr>
            <w:tcW w:w="1217" w:type="dxa"/>
            <w:shd w:val="clear" w:color="auto" w:fill="auto"/>
            <w:vAlign w:val="top"/>
          </w:tcPr>
          <w:p w14:paraId="258ABB85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1-5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621135CF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1-2</w:t>
            </w:r>
          </w:p>
        </w:tc>
        <w:tc>
          <w:tcPr>
            <w:tcW w:w="1218" w:type="dxa"/>
          </w:tcPr>
          <w:p w14:paraId="5BBF5141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17DF8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Merge w:val="continue"/>
          </w:tcPr>
          <w:p w14:paraId="73CB2D6D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92" w:type="dxa"/>
          </w:tcPr>
          <w:p w14:paraId="1E733E70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2083" w:type="dxa"/>
          </w:tcPr>
          <w:p w14:paraId="56A3BAD6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数字人</w:t>
            </w:r>
          </w:p>
        </w:tc>
        <w:tc>
          <w:tcPr>
            <w:tcW w:w="1217" w:type="dxa"/>
            <w:shd w:val="clear" w:color="auto" w:fill="auto"/>
            <w:vAlign w:val="top"/>
          </w:tcPr>
          <w:p w14:paraId="07FEF328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1-5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3DD31F9C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1-2</w:t>
            </w:r>
          </w:p>
        </w:tc>
        <w:tc>
          <w:tcPr>
            <w:tcW w:w="1218" w:type="dxa"/>
          </w:tcPr>
          <w:p w14:paraId="30C3D631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23DC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Merge w:val="continue"/>
          </w:tcPr>
          <w:p w14:paraId="36290525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92" w:type="dxa"/>
          </w:tcPr>
          <w:p w14:paraId="7D86EE75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2083" w:type="dxa"/>
          </w:tcPr>
          <w:p w14:paraId="4AA91407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艺术疗愈</w:t>
            </w:r>
          </w:p>
        </w:tc>
        <w:tc>
          <w:tcPr>
            <w:tcW w:w="1217" w:type="dxa"/>
            <w:shd w:val="clear" w:color="auto" w:fill="auto"/>
            <w:vAlign w:val="top"/>
          </w:tcPr>
          <w:p w14:paraId="0CE5F072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1-5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2875D7FF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1-2</w:t>
            </w:r>
          </w:p>
        </w:tc>
        <w:tc>
          <w:tcPr>
            <w:tcW w:w="1218" w:type="dxa"/>
          </w:tcPr>
          <w:p w14:paraId="63744E23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 w14:paraId="2F24A7B3">
      <w:p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FZFangSong-Z02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F0E14"/>
    <w:rsid w:val="1134244E"/>
    <w:rsid w:val="1AF75928"/>
    <w:rsid w:val="2541310B"/>
    <w:rsid w:val="27B60E64"/>
    <w:rsid w:val="293C3C5E"/>
    <w:rsid w:val="2FAE2FD0"/>
    <w:rsid w:val="39E02781"/>
    <w:rsid w:val="3A0E1D75"/>
    <w:rsid w:val="4A1D6870"/>
    <w:rsid w:val="4EED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748</Words>
  <Characters>893</Characters>
  <Lines>0</Lines>
  <Paragraphs>0</Paragraphs>
  <TotalTime>4</TotalTime>
  <ScaleCrop>false</ScaleCrop>
  <LinksUpToDate>false</LinksUpToDate>
  <CharactersWithSpaces>901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2025-05-18T10:46:00Z</dcterms:created>
  <dc:creator>86133</dc:creator>
  <cp:lastModifiedBy>平</cp:lastModifiedBy>
  <dcterms:modified xsi:type="dcterms:W3CDTF">2025-05-19T02:36:13Z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eyJoZGlkIjoiM2Q2ODczOGJjODIxMzcyNWYzZGNiM2ZhNGMzODlmMmUiLCJ1c2VySWQiOiI0MjcwOTUxNTgifQ==</vt:lpwstr>
  </property>
  <property fmtid="{D5CDD505-2E9C-101B-9397-08002B2CF9AE}" pid="4" name="ICV">
    <vt:lpwstr>507CF1DDECD24395877707E9FB1EEB77_12</vt:lpwstr>
  </property>
</Properties>
</file>